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945"/>
        <w:gridCol w:w="945"/>
        <w:gridCol w:w="617"/>
        <w:gridCol w:w="473"/>
        <w:gridCol w:w="945"/>
        <w:gridCol w:w="945"/>
        <w:gridCol w:w="945"/>
        <w:gridCol w:w="945"/>
        <w:gridCol w:w="945"/>
        <w:gridCol w:w="473"/>
        <w:gridCol w:w="473"/>
        <w:gridCol w:w="2231"/>
        <w:gridCol w:w="66"/>
      </w:tblGrid>
      <w:tr>
        <w:trPr>
          <w:trHeight w:val="31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val="22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</w:tc>
      </w:tr>
      <w:tr>
        <w:trPr>
          <w:trHeight w:val="37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8"/>
                <w:szCs w:val="28"/>
              </w:rPr>
              <w:t>«Национальный исследовательский технологический университет «МИСиС»</w:t>
            </w:r>
          </w:p>
        </w:tc>
      </w:tr>
      <w:tr>
        <w:trPr>
          <w:trHeight w:val="375" w:hRule="exact"/>
        </w:trPr>
        <w:tc>
          <w:tcPr>
            <w:tcW w:w="10948" w:type="dxa"/>
            <w:gridSpan w:val="13"/>
            <w:shd w:val="clear" w:color="FFFFFF" w:fill="auto"/>
            <w:vAlign w:val="bottom"/>
            <w:tcBorders>
              <w:bottom w:val="double" w:sz="10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8"/>
                <w:szCs w:val="28"/>
              </w:rPr>
              <w:t>(Выксунский филиал НИТУ «МИСиС»)</w:t>
            </w:r>
          </w:p>
        </w:tc>
      </w:tr>
      <w:tr>
        <w:trPr>
          <w:trHeight w:val="22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/>
              <w:t/>
            </w:r>
          </w:p>
        </w:tc>
      </w:tr>
      <w:tr>
        <w:trPr>
          <w:trHeight w:val="420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ПРИКАЗ</w:t>
            </w:r>
          </w:p>
        </w:tc>
      </w:tr>
      <w:tr>
        <w:trPr>
          <w:trHeight w:val="345" w:hRule="exact"/>
        </w:trPr>
        <w:tc>
          <w:tcPr>
            <w:tcW w:w="94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exact"/>
        </w:trPr>
        <w:tc>
          <w:tcPr>
            <w:tcW w:w="2980" w:type="dxa"/>
            <w:gridSpan w:val="4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«11»      февраля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77" w:type="dxa"/>
            <w:gridSpan w:val="3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18-ст</w:t>
            </w:r>
          </w:p>
        </w:tc>
        <w:tc>
          <w:tcPr>
            <w:tcW w:w="66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center"/>
              <w:wordWrap w:val="1"/>
              <w:ind w:left="100"/>
            </w:pPr>
            <w:r>
              <w:rPr>
                <w:rFonts w:ascii="Times New Roman" w:hAnsi="Times New Roman"/>
                <w:sz w:val="26"/>
                <w:szCs w:val="26"/>
              </w:rPr>
              <w:t>Выкса</w:t>
            </w:r>
          </w:p>
        </w:tc>
      </w:tr>
      <w:tr>
        <w:trPr>
          <w:trHeight w:val="225" w:hRule="exact"/>
        </w:trPr>
        <w:tc>
          <w:tcPr>
            <w:tcW w:w="10948" w:type="dxa"/>
            <w:vMerge w:val="restart"/>
            <w:gridSpan w:val="13"/>
            <w:shd w:val="clear" w:color="FFFFFF" w:fill="auto"/>
            <w:vAlign w:val="center"/>
            <w:tcBorders>
              <w:top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О назначении государственной академической стипендии</w:t>
            </w:r>
          </w:p>
        </w:tc>
      </w:tr>
      <w:tr>
        <w:trPr>
          <w:trHeight w:val="225" w:hRule="exact"/>
        </w:trPr>
        <w:tc>
          <w:tcPr>
            <w:tcW w:w="10948" w:type="dxa"/>
            <w:vMerge w:val="continue"/>
            <w:gridSpan w:val="13"/>
            <w:shd w:val="clear" w:color="FFFFFF" w:fill="auto"/>
            <w:vAlign w:val="center"/>
            <w:tcBorders>
              <w:top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О назначении государственной академической стипендии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exact"/>
        </w:trPr>
        <w:tc>
          <w:tcPr>
            <w:tcW w:w="10948" w:type="dxa"/>
            <w:gridSpan w:val="13"/>
            <w:shd w:val="clear" w:color="FFFFFF" w:fill="auto"/>
            <w:vAlign w:val="bottom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                 В соответствии с Положением о стипендиальном обеспечении и других формах материальной поддержки обучающихся НИТУ «МИСиС» и на основании решения стипендиальной комиссии</w:t>
              <w:br/>
              <w:t>
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top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3925" w:type="dxa"/>
            <w:gridSpan w:val="5"/>
            <w:shd w:val="clear" w:color="FFFFFF" w:fill="auto"/>
            <w:vAlign w:val="top"/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                 ПРИКАЗЫВАЮ: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0" w:hRule="exact"/>
        </w:trPr>
        <w:tc>
          <w:tcPr>
            <w:tcW w:w="10948" w:type="dxa"/>
            <w:vMerge w:val="restart"/>
            <w:gridSpan w:val="13"/>
            <w:shd w:val="clear" w:color="FFFFFF" w:fill="auto"/>
            <w:vAlign w:val="top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                 Назначить государственную академическую стипендию с 01.02.2019 по 31.08.2019 студентам Выксунского филиала согласно приложению 1.</w:t>
            </w:r>
          </w:p>
        </w:tc>
      </w:tr>
      <w:tr>
        <w:trPr>
          <w:trHeight w:val="305" w:hRule="exact"/>
        </w:trPr>
        <w:tc>
          <w:tcPr>
            <w:tcW w:w="10948" w:type="dxa"/>
            <w:vMerge w:val="continue"/>
            <w:gridSpan w:val="13"/>
            <w:shd w:val="clear" w:color="FFFFFF" w:fill="auto"/>
            <w:vAlign w:val="top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                 Назначить государственную академическую стипендию с 01.02.2019 по 31.08.2019 студентам Выксунского филиала согласно приложению 1.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4870" w:type="dxa"/>
            <w:gridSpan w:val="6"/>
            <w:shd w:val="clear" w:color="FFFFFF" w:fill="auto"/>
            <w:vAlign w:val="bottom"/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Директор Выксунского филиала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5133" w:type="dxa"/>
            <w:gridSpan w:val="6"/>
            <w:shd w:val="clear" w:color="FFFFFF" w:fill="auto"/>
            <w:vAlign w:val="bottom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В.А. Купцова</w:t>
            </w:r>
          </w:p>
        </w:tc>
      </w:tr>
      <w:tr>
        <w:trPr>
          <w:trHeight w:val="315" w:hRule="exact"/>
        </w:trPr>
        <w:tc>
          <w:tcPr>
            <w:tcW w:w="3925" w:type="dxa"/>
            <w:gridSpan w:val="5"/>
            <w:shd w:val="clear" w:color="FFFFFF" w:fill="auto"/>
            <w:vAlign w:val="bottom"/>
          </w:tcPr>
          <w:p>
            <w:pPr>
              <w:jc w:val="both"/>
              <w:wordWrap w:val="1"/>
              <w:ind w:left="1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023" w:type="dxa"/>
            <w:gridSpan w:val="8"/>
            <w:shd w:val="clear" w:color="FFFFFF" w:fill="auto"/>
            <w:vAlign w:val="bottom"/>
          </w:tcPr>
          <w:p>
            <w:pPr>
              <w:jc w:val="right"/>
              <w:wordWrap w:val="1"/>
              <w:ind w:left="200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2980" w:type="dxa"/>
            <w:gridSpan w:val="4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 приказа вносит: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6760" w:type="dxa"/>
            <w:gridSpan w:val="8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</w:tc>
        <w:tc>
          <w:tcPr>
            <w:tcW w:w="4188" w:type="dxa"/>
            <w:gridSpan w:val="5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О.И. Кулева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18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6760" w:type="dxa"/>
            <w:gridSpan w:val="8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 </w:t>
            </w:r>
          </w:p>
        </w:tc>
        <w:tc>
          <w:tcPr>
            <w:tcW w:w="4188" w:type="dxa"/>
            <w:gridSpan w:val="5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Т.Ю. Горовая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6760" w:type="dxa"/>
            <w:gridSpan w:val="8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УМУ</w:t>
            </w:r>
          </w:p>
        </w:tc>
        <w:tc>
          <w:tcPr>
            <w:tcW w:w="4188" w:type="dxa"/>
            <w:gridSpan w:val="5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Э.Р. Ремизова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exact"/>
        </w:trPr>
        <w:tc>
          <w:tcPr>
            <w:tcW w:w="6760" w:type="dxa"/>
            <w:gridSpan w:val="8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</w:t>
            </w:r>
          </w:p>
        </w:tc>
        <w:tc>
          <w:tcPr>
            <w:tcW w:w="4188" w:type="dxa"/>
            <w:gridSpan w:val="5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И.В. Казакова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pict>
                <v:rect style="position:absolute;margin-left:6pt;margin-top:0pt;width:79pt;height:42pt;z-index:0;" strokecolor="#000000" stroked="false" fillcolor="#ffffff">
                  <v:fill r:id="image000.png" Type="frame"/>
                </v:rect>
              </w:pict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pict>
                <v:rect style="position:absolute;margin-left:8pt;margin-top:0pt;width:175pt;height:41pt;z-index:1;" strokecolor="#000000" stroked="false" fillcolor="#ffffff">
                  <v:fill r:id="image001.png" Type="frame"/>
                </v:rect>
              </w:pict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925" w:type="dxa"/>
            <w:vMerge w:val="restart"/>
            <w:gridSpan w:val="5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000053351 от 11.02.2019 16:58:59; Кулева Ольга Ивановна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925" w:type="dxa"/>
            <w:vMerge w:val="continue"/>
            <w:gridSpan w:val="5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000053351 от 11.02.2019 16:58:59; Кулева Ольга Ивановна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078" w:type="dxa"/>
            <w:gridSpan w:val="7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078" w:type="dxa"/>
            <w:gridSpan w:val="7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 приказу НИТУ «МИСиС»</w:t>
            </w:r>
          </w:p>
        </w:tc>
      </w:tr>
      <w:tr>
        <w:trPr>
          <w:trHeight w:val="31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11.02.2019 г.</w:t>
            </w:r>
          </w:p>
        </w:tc>
        <w:tc>
          <w:tcPr>
            <w:tcW w:w="473" w:type="dxa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3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18-ст</w:t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33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0"/>
        <w:gridCol w:w="2835"/>
        <w:gridCol w:w="1470"/>
        <w:gridCol w:w="1890"/>
        <w:gridCol w:w="1995"/>
        <w:gridCol w:w="1365"/>
      </w:tblGrid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личного дела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Академическая группа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стипендии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Авдонина Анна Александровна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1802483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Анисимова Елизавета Олеговна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1703209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Асеев Андрей Витальевич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1803162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Афонин Михаил Александрович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1802770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Балдина Татьяна Сергеевна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160019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Блинов Сергей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1804072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Бредихин Кирилл Владимирович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1802686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Бушуева Алина Николаевна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1804025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Волкова Анастасия Ивановна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1802790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Голубев Антон Николаевич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150020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Горина Анастасия Юрьевна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1802587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Городилов Петр Андреевич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1703748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Градобоев Максим Витальевич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1703891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Грачева Анна Николаевна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160132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Громов Дмитрий Владимирович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1802802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Гусева Диана Сергеевна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1703322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Дедкова Анастасия Дмитриевна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1700724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Демичева Анастасия Андреевна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1803785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19.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Дырков Андрей Валерьевич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160093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Егоров Владимир Юрьевич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1700361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Ермаков Александр Олегович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160092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Ермолина Ксения Сергеевна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160045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Ершов Илья Игоревич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1703705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Жиндаров Иван Алексеевич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1702046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Зайцева Юлия Александровна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1703328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Зикриллаев Махмудхон Баширулла Угли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160084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Зонин Андрей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150005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Зюков Роман Дмитриевич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1808177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29.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Карпунин Максим Владимирович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1701213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Кожина Анна Анатольевна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150158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Колобов Александр Андреевич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1700568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Кондрушин Алексей Владимирович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150051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Кондрушин Денис Евгеньевич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150048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Кондрушин Иван Евгеньевич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1803707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Коновалова Кристина Александровна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160042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Костин Даниил Александрович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160035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Кригер Роман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1805392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Кузнецова Александра Сергеевна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1701426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39.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Лесаев Дмитрий Владимирович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1701639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Луньков Станислав Валентинович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160064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Мазурин Дмитрий Александрович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1704231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Маркин Алексей Игоревич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1703618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Маркушев Даниил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1703610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Мартьянов Дмитрий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1809335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Матвеева Елена Александровна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1700408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Михалева Анастасия Юрьевна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160158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Монахова Маргарита Тимуровна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1701454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Моров Никита Дмитриевич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160033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49.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Оглодков Александр Евгеньевич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150011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Одилов Рустам Рахим Угли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160082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Онин Максим Сергеевич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160032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Панкратов Алексей Борисович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1703221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Паранюшкина Дарья Владимировна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1801313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Приуполин Денис Викторович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1701684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Просин Антон Николаевич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160011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Ралдугин Алексей Дмитриевич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150027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Ремизов Кирилл Евгеньевич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150047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Рожков Даниил Андреевич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160096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59.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Руфин Глеб Алексеевич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160008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Рыбин Алексей Николаевич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150091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Сазонова Мария Владимировна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1801301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Саленков Федор Алексеевич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160025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Саматов Жахонгирмирзо Илхомжон Угли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160085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Суроегин Максим Петрович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150031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Сытов Никита Юрьевич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1802738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Тигачин Егор Николаевич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160043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Тугарев Денис Алексеевич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160063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Тумаков Владислав Александрович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160106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69.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Федин Никита Анатольевич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160017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МО-16т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Фомичев Иван Игоревич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1803235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Хахарев Денис Игоревич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1700566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МиТМ-17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72.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Хохлов Дмитрий Андреевич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1703291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73.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Цветков Алексей Игоревич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1802831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ОМ-18т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74.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Чернышев Сергей Максимович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160061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ЭМ-17т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75.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Чернышова Любовь Сергеевна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160054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МиТМ-16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76.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Чураев Алексей Евгеньевич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150036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ОМ-16т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77.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Шамов Сергей Витальевич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1805284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78.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Шаныгин Петр Андреевич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1800791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МиТМ-18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79.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Шеллер Анастасия Евгеньевна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160074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УТС-16т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80.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Шуянов Андрей Серикович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150046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</w:tr>
      <w:tr>
        <w:trPr>
          <w:trHeight w:val="495" w:hRule="exact"/>
        </w:trPr>
        <w:tc>
          <w:tcPr>
            <w:tcW w:w="105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 81. </w:t>
            </w:r>
          </w:p>
        </w:tc>
        <w:tc>
          <w:tcPr>
            <w:tcW w:w="283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Юшерова Виктория Николаевна</w:t>
            </w:r>
          </w:p>
        </w:tc>
        <w:tc>
          <w:tcPr>
            <w:tcW w:w="147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150025</w:t>
            </w:r>
          </w:p>
        </w:tc>
        <w:tc>
          <w:tcPr>
            <w:tcW w:w="1890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ЭМ-15</w:t>
            </w:r>
          </w:p>
        </w:tc>
        <w:tc>
          <w:tcPr>
            <w:tcW w:w="199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бакалавр</w:t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</w:tr>
      <w:tr>
        <w:trPr>
          <w:trHeight w:val="225" w:hRule="exact"/>
        </w:trPr>
        <w:tc>
          <w:tcPr>
            <w:tcW w:w="105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83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99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945"/>
        <w:gridCol w:w="945"/>
        <w:gridCol w:w="617"/>
        <w:gridCol w:w="473"/>
        <w:gridCol w:w="945"/>
        <w:gridCol w:w="945"/>
        <w:gridCol w:w="945"/>
        <w:gridCol w:w="945"/>
        <w:gridCol w:w="945"/>
        <w:gridCol w:w="473"/>
        <w:gridCol w:w="473"/>
        <w:gridCol w:w="2231"/>
        <w:gridCol w:w="66"/>
      </w:tblGrid>
      <w:tr>
        <w:trPr>
          <w:trHeight w:val="255" w:hRule="exact"/>
        </w:trPr>
        <w:tc>
          <w:tcPr>
            <w:tcW w:w="10948" w:type="dxa"/>
            <w:gridSpan w:val="13"/>
            <w:shd w:val="clear" w:color="FFFFFF" w:fill="auto"/>
            <w:vAlign w:val="top"/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студентов: 81      Итого: 283 098</w:t>
            </w:r>
          </w:p>
        </w:tc>
      </w:tr>
      <w:tr>
        <w:trPr>
          <w:trHeight w:val="255" w:hRule="exact"/>
        </w:trPr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617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473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945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2231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66" w:type="dxa"/>
            <w:shd w:val="clear" w:color="FFFFFF" w:fill="auto"/>
            <w:vAlign w:val="top"/>
          </w:tcPr>
          <w:p>
            <w:pPr>
              <w:jc w:val="both"/>
              <w:wordWrap w:val="1"/>
              <w:ind w:left="0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9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pict>
                <v:rect style="position:absolute;margin-left:6pt;margin-top:0pt;width:79pt;height:42pt;z-index:2;" strokecolor="#000000" stroked="false" fillcolor="#ffffff">
                  <v:fill r:id="image002.png" Type="frame"/>
                </v:rect>
              </w:pict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9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pict>
                <v:rect style="position:absolute;margin-left:8pt;margin-top:0pt;width:175pt;height:41pt;z-index:3;" strokecolor="#000000" stroked="false" fillcolor="#ffffff">
                  <v:fill r:id="image003.png" Type="frame"/>
                </v:rect>
              </w:pict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925" w:type="dxa"/>
            <w:vMerge w:val="restart"/>
            <w:gridSpan w:val="5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000053351 от 11.02.2019 16:58:59; Кулева Ольга Ивановна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925" w:type="dxa"/>
            <w:vMerge w:val="continue"/>
            <w:gridSpan w:val="5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000053351 от 11.02.2019 16:58:59; Кулева Ольга Ивановна</w:t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5" w:type="dxa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1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1.png" Type="http://schemas.openxmlformats.org/officeDocument/2006/relationships/image" Target="media/image001.png"/>
	<Relationship Id="image000.png" Type="http://schemas.openxmlformats.org/officeDocument/2006/relationships/image" Target="media/image000.png"/>
	<Relationship Id="image003.png" Type="http://schemas.openxmlformats.org/officeDocument/2006/relationships/image" Target="media/image003.png"/>
	<Relationship Id="image002.png" Type="http://schemas.openxmlformats.org/officeDocument/2006/relationships/image" Target="media/image002.png"/>
</Relationships>
</file>